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3620"/>
      </w:pPr>
      <w:r>
        <w:rPr/>
        <w:t>Уважаемые</w:t>
      </w:r>
      <w:r>
        <w:rPr>
          <w:spacing w:val="1"/>
        </w:rPr>
        <w:t> </w:t>
      </w:r>
      <w:r>
        <w:rPr/>
        <w:t>родители!</w:t>
      </w:r>
    </w:p>
    <w:p>
      <w:pPr>
        <w:pStyle w:val="BodyText"/>
        <w:spacing w:line="271" w:lineRule="auto" w:before="15"/>
        <w:ind w:left="115" w:right="109" w:hanging="10"/>
        <w:jc w:val="both"/>
      </w:pPr>
      <w:r>
        <w:rPr/>
        <w:t>В рамках реализации Федерального государственного образовательного стандарта дошкольного</w:t>
      </w:r>
      <w:r>
        <w:rPr>
          <w:spacing w:val="1"/>
        </w:rPr>
        <w:t> </w:t>
      </w:r>
      <w:r>
        <w:rPr/>
        <w:t>образования просим Вас принять участие в анкетировании на тему: «Оценка эффективности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МБДОУ детского</w:t>
      </w:r>
      <w:r>
        <w:rPr>
          <w:spacing w:val="-2"/>
        </w:rPr>
        <w:t> </w:t>
      </w:r>
      <w:r>
        <w:rPr/>
        <w:t>сада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27</w:t>
      </w:r>
      <w:r>
        <w:rPr>
          <w:spacing w:val="3"/>
        </w:rPr>
        <w:t> </w:t>
      </w:r>
      <w:r>
        <w:rPr/>
        <w:t>«Ромашка»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2020-2021</w:t>
      </w:r>
      <w:r>
        <w:rPr>
          <w:spacing w:val="3"/>
        </w:rPr>
        <w:t> </w:t>
      </w:r>
      <w:r>
        <w:rPr/>
        <w:t>учебный год.</w:t>
      </w:r>
    </w:p>
    <w:p>
      <w:pPr>
        <w:spacing w:line="273" w:lineRule="auto" w:before="3"/>
        <w:ind w:left="115" w:right="112" w:hanging="10"/>
        <w:jc w:val="both"/>
        <w:rPr>
          <w:b/>
          <w:sz w:val="24"/>
        </w:rPr>
      </w:pPr>
      <w:r>
        <w:rPr>
          <w:sz w:val="24"/>
        </w:rPr>
        <w:t>Полученные данные позволят администрации детского сада выявить имеющиеся проблемы в</w:t>
      </w:r>
      <w:r>
        <w:rPr>
          <w:spacing w:val="1"/>
          <w:sz w:val="24"/>
        </w:rPr>
        <w:t> </w:t>
      </w:r>
      <w:r>
        <w:rPr>
          <w:sz w:val="24"/>
        </w:rPr>
        <w:t>организации его деятельности и спланировать последующую работу по повышению ее качества</w:t>
      </w:r>
      <w:r>
        <w:rPr>
          <w:spacing w:val="1"/>
          <w:sz w:val="24"/>
        </w:rPr>
        <w:t> </w:t>
      </w:r>
      <w:r>
        <w:rPr>
          <w:b/>
          <w:sz w:val="24"/>
        </w:rPr>
        <w:t>Предлагаемая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шкала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оценок: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подчеркните,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выбранный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Вами,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оценочный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балл.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68" w:lineRule="auto" w:before="0" w:after="0"/>
        <w:ind w:left="115" w:right="109" w:hanging="10"/>
        <w:jc w:val="both"/>
        <w:rPr>
          <w:sz w:val="24"/>
        </w:rPr>
      </w:pPr>
      <w:r>
        <w:rPr>
          <w:b/>
          <w:sz w:val="24"/>
        </w:rPr>
        <w:t>Создание в ДОУ условий для обеспечения безопасности жизни и здоровья дошкольников</w:t>
      </w:r>
      <w:r>
        <w:rPr>
          <w:b/>
          <w:spacing w:val="-57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предупреждению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травматизма,</w:t>
      </w:r>
      <w:r>
        <w:rPr>
          <w:spacing w:val="1"/>
          <w:sz w:val="24"/>
        </w:rPr>
        <w:t> </w:t>
      </w:r>
      <w:r>
        <w:rPr>
          <w:sz w:val="24"/>
        </w:rPr>
        <w:t>снижению</w:t>
      </w:r>
      <w:r>
        <w:rPr>
          <w:spacing w:val="1"/>
          <w:sz w:val="24"/>
        </w:rPr>
        <w:t> </w:t>
      </w:r>
      <w:r>
        <w:rPr>
          <w:sz w:val="24"/>
        </w:rPr>
        <w:t>заболеваемости;</w:t>
      </w:r>
      <w:r>
        <w:rPr>
          <w:spacing w:val="1"/>
          <w:sz w:val="24"/>
        </w:rPr>
        <w:t> </w:t>
      </w:r>
      <w:r>
        <w:rPr>
          <w:sz w:val="24"/>
        </w:rPr>
        <w:t>противопожарное,</w:t>
      </w:r>
      <w:r>
        <w:rPr>
          <w:spacing w:val="-1"/>
          <w:sz w:val="24"/>
        </w:rPr>
        <w:t> </w:t>
      </w:r>
      <w:r>
        <w:rPr>
          <w:sz w:val="24"/>
        </w:rPr>
        <w:t>санитарное</w:t>
      </w:r>
      <w:r>
        <w:rPr>
          <w:spacing w:val="-1"/>
          <w:sz w:val="24"/>
        </w:rPr>
        <w:t> </w:t>
      </w:r>
      <w:r>
        <w:rPr>
          <w:sz w:val="24"/>
        </w:rPr>
        <w:t>состояние</w:t>
      </w:r>
      <w:r>
        <w:rPr>
          <w:spacing w:val="-1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и помещений ДОУ)</w:t>
      </w:r>
    </w:p>
    <w:p>
      <w:pPr>
        <w:pStyle w:val="Heading1"/>
        <w:spacing w:before="16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241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ДОУ </w:t>
      </w:r>
      <w:r>
        <w:rPr>
          <w:sz w:val="24"/>
        </w:rPr>
        <w:t>(разнообразие</w:t>
      </w:r>
      <w:r>
        <w:rPr>
          <w:spacing w:val="-2"/>
          <w:sz w:val="24"/>
        </w:rPr>
        <w:t> </w:t>
      </w:r>
      <w:r>
        <w:rPr>
          <w:sz w:val="24"/>
        </w:rPr>
        <w:t>блюд,</w:t>
      </w:r>
      <w:r>
        <w:rPr>
          <w:spacing w:val="-2"/>
          <w:sz w:val="24"/>
        </w:rPr>
        <w:t> </w:t>
      </w:r>
      <w:r>
        <w:rPr>
          <w:sz w:val="24"/>
        </w:rPr>
        <w:t>их вкусовые</w:t>
      </w:r>
      <w:r>
        <w:rPr>
          <w:spacing w:val="-2"/>
          <w:sz w:val="24"/>
        </w:rPr>
        <w:t> </w:t>
      </w:r>
      <w:r>
        <w:rPr>
          <w:sz w:val="24"/>
        </w:rPr>
        <w:t>качества)</w:t>
      </w:r>
    </w:p>
    <w:p>
      <w:pPr>
        <w:pStyle w:val="Heading1"/>
        <w:spacing w:before="46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71" w:lineRule="auto" w:before="0" w:after="0"/>
        <w:ind w:left="115" w:right="103" w:hanging="10"/>
        <w:jc w:val="both"/>
        <w:rPr>
          <w:sz w:val="24"/>
        </w:rPr>
      </w:pPr>
      <w:r>
        <w:rPr>
          <w:b/>
          <w:sz w:val="24"/>
        </w:rPr>
        <w:t>Создание материально-технических условий для пребывания детей в ДОУ </w:t>
      </w:r>
      <w:r>
        <w:rPr>
          <w:sz w:val="24"/>
        </w:rPr>
        <w:t>(оборудование</w:t>
      </w:r>
      <w:r>
        <w:rPr>
          <w:spacing w:val="-57"/>
          <w:sz w:val="24"/>
        </w:rPr>
        <w:t> </w:t>
      </w:r>
      <w:r>
        <w:rPr>
          <w:sz w:val="24"/>
        </w:rPr>
        <w:t>территории и участков групп для разнообразной деятельности детей; оснащение групп, залов и</w:t>
      </w:r>
      <w:r>
        <w:rPr>
          <w:spacing w:val="1"/>
          <w:sz w:val="24"/>
        </w:rPr>
        <w:t> </w:t>
      </w:r>
      <w:r>
        <w:rPr>
          <w:sz w:val="24"/>
        </w:rPr>
        <w:t>кабинетов</w:t>
      </w:r>
      <w:r>
        <w:rPr>
          <w:spacing w:val="1"/>
          <w:sz w:val="24"/>
        </w:rPr>
        <w:t> </w:t>
      </w:r>
      <w:r>
        <w:rPr>
          <w:sz w:val="24"/>
        </w:rPr>
        <w:t>мебелью,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пособиями,</w:t>
      </w:r>
      <w:r>
        <w:rPr>
          <w:spacing w:val="1"/>
          <w:sz w:val="24"/>
        </w:rPr>
        <w:t> </w:t>
      </w:r>
      <w:r>
        <w:rPr>
          <w:sz w:val="24"/>
        </w:rPr>
        <w:t>игровыми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доступность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безопасность).</w:t>
      </w:r>
    </w:p>
    <w:p>
      <w:pPr>
        <w:pStyle w:val="Heading1"/>
        <w:spacing w:before="11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1" w:lineRule="auto" w:before="0" w:after="0"/>
        <w:ind w:left="115" w:right="105" w:hanging="10"/>
        <w:jc w:val="both"/>
        <w:rPr>
          <w:sz w:val="24"/>
        </w:rPr>
      </w:pPr>
      <w:r>
        <w:rPr>
          <w:b/>
          <w:sz w:val="24"/>
        </w:rPr>
        <w:t>Содержание образования в ДОУ </w:t>
      </w:r>
      <w:r>
        <w:rPr>
          <w:sz w:val="24"/>
        </w:rPr>
        <w:t>(качество организации образовательной деятельности с</w:t>
      </w:r>
      <w:r>
        <w:rPr>
          <w:spacing w:val="1"/>
          <w:sz w:val="24"/>
        </w:rPr>
        <w:t> </w:t>
      </w:r>
      <w:r>
        <w:rPr>
          <w:sz w:val="24"/>
        </w:rPr>
        <w:t>детьми; уровень освоения воспитанниками реализуемой основной образовательной 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 подготовка</w:t>
      </w:r>
      <w:r>
        <w:rPr>
          <w:spacing w:val="-1"/>
          <w:sz w:val="24"/>
        </w:rPr>
        <w:t> </w:t>
      </w:r>
      <w:r>
        <w:rPr>
          <w:sz w:val="24"/>
        </w:rPr>
        <w:t>к обучению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школе).</w:t>
      </w:r>
    </w:p>
    <w:p>
      <w:pPr>
        <w:pStyle w:val="Heading1"/>
        <w:spacing w:before="12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68" w:lineRule="auto" w:before="0" w:after="0"/>
        <w:ind w:left="115" w:right="104" w:hanging="10"/>
        <w:jc w:val="both"/>
        <w:rPr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образовательные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услуги</w:t>
      </w:r>
      <w:r>
        <w:rPr>
          <w:b/>
          <w:spacing w:val="-6"/>
          <w:sz w:val="24"/>
        </w:rPr>
        <w:t> </w:t>
      </w:r>
      <w:r>
        <w:rPr>
          <w:sz w:val="24"/>
        </w:rPr>
        <w:t>(качество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8"/>
          <w:sz w:val="24"/>
        </w:rPr>
        <w:t> </w:t>
      </w:r>
      <w:r>
        <w:rPr>
          <w:sz w:val="24"/>
        </w:rPr>
        <w:t>кружковой</w:t>
      </w:r>
      <w:r>
        <w:rPr>
          <w:spacing w:val="-8"/>
          <w:sz w:val="24"/>
        </w:rPr>
        <w:t> </w:t>
      </w:r>
      <w:r>
        <w:rPr>
          <w:sz w:val="24"/>
        </w:rPr>
        <w:t>работы,</w:t>
      </w:r>
      <w:r>
        <w:rPr>
          <w:spacing w:val="-6"/>
          <w:sz w:val="24"/>
        </w:rPr>
        <w:t> </w:t>
      </w:r>
      <w:r>
        <w:rPr>
          <w:sz w:val="24"/>
        </w:rPr>
        <w:t>участие</w:t>
      </w:r>
      <w:r>
        <w:rPr>
          <w:spacing w:val="-58"/>
          <w:sz w:val="24"/>
        </w:rPr>
        <w:t> </w:t>
      </w:r>
      <w:r>
        <w:rPr>
          <w:sz w:val="24"/>
        </w:rPr>
        <w:t>воспитанников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детских</w:t>
      </w:r>
      <w:r>
        <w:rPr>
          <w:spacing w:val="-3"/>
          <w:sz w:val="24"/>
        </w:rPr>
        <w:t> </w:t>
      </w:r>
      <w:r>
        <w:rPr>
          <w:sz w:val="24"/>
        </w:rPr>
        <w:t>конкурсах,</w:t>
      </w:r>
      <w:r>
        <w:rPr>
          <w:spacing w:val="-2"/>
          <w:sz w:val="24"/>
        </w:rPr>
        <w:t> </w:t>
      </w:r>
      <w:r>
        <w:rPr>
          <w:sz w:val="24"/>
        </w:rPr>
        <w:t>фестивалях,</w:t>
      </w:r>
      <w:r>
        <w:rPr>
          <w:spacing w:val="-2"/>
          <w:sz w:val="24"/>
        </w:rPr>
        <w:t> </w:t>
      </w:r>
      <w:r>
        <w:rPr>
          <w:sz w:val="24"/>
        </w:rPr>
        <w:t>физкультурно-спортивных мероприятиях).</w:t>
      </w:r>
    </w:p>
    <w:p>
      <w:pPr>
        <w:pStyle w:val="Heading1"/>
        <w:spacing w:before="13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71" w:lineRule="auto" w:before="1" w:after="0"/>
        <w:ind w:left="115" w:right="101" w:hanging="10"/>
        <w:jc w:val="both"/>
        <w:rPr>
          <w:sz w:val="24"/>
        </w:rPr>
      </w:pPr>
      <w:r>
        <w:rPr>
          <w:b/>
          <w:sz w:val="24"/>
        </w:rPr>
        <w:t>Кадровые условия ДОУ </w:t>
      </w:r>
      <w:r>
        <w:rPr>
          <w:sz w:val="24"/>
        </w:rPr>
        <w:t>(обеспеченность ДОУ педагогическими, учебно-вспомогательными,</w:t>
      </w:r>
      <w:r>
        <w:rPr>
          <w:spacing w:val="-57"/>
          <w:sz w:val="24"/>
        </w:rPr>
        <w:t> </w:t>
      </w:r>
      <w:r>
        <w:rPr>
          <w:sz w:val="24"/>
        </w:rPr>
        <w:t>административно-хозяйственными</w:t>
      </w:r>
      <w:r>
        <w:rPr>
          <w:spacing w:val="1"/>
          <w:sz w:val="24"/>
        </w:rPr>
        <w:t> </w:t>
      </w:r>
      <w:r>
        <w:rPr>
          <w:sz w:val="24"/>
        </w:rPr>
        <w:t>работниками;</w:t>
      </w:r>
      <w:r>
        <w:rPr>
          <w:spacing w:val="1"/>
          <w:sz w:val="24"/>
        </w:rPr>
        <w:t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квалификационный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кадров;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семьями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> </w:t>
      </w:r>
      <w:r>
        <w:rPr>
          <w:sz w:val="24"/>
        </w:rPr>
        <w:t>вежливость,</w:t>
      </w:r>
      <w:r>
        <w:rPr>
          <w:spacing w:val="-1"/>
          <w:sz w:val="24"/>
        </w:rPr>
        <w:t> </w:t>
      </w:r>
      <w:r>
        <w:rPr>
          <w:sz w:val="24"/>
        </w:rPr>
        <w:t>компетентность</w:t>
      </w:r>
      <w:r>
        <w:rPr>
          <w:spacing w:val="1"/>
          <w:sz w:val="24"/>
        </w:rPr>
        <w:t> </w:t>
      </w:r>
      <w:r>
        <w:rPr>
          <w:sz w:val="24"/>
        </w:rPr>
        <w:t>работников ДОУ).</w:t>
      </w:r>
    </w:p>
    <w:p>
      <w:pPr>
        <w:pStyle w:val="Heading1"/>
        <w:spacing w:before="10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1" w:lineRule="auto" w:before="0" w:after="0"/>
        <w:ind w:left="115" w:right="104" w:hanging="10"/>
        <w:jc w:val="both"/>
        <w:rPr>
          <w:sz w:val="24"/>
        </w:rPr>
      </w:pPr>
      <w:r>
        <w:rPr>
          <w:b/>
          <w:sz w:val="24"/>
        </w:rPr>
        <w:t>Открытость и доступность информации о деятельности ДОУ </w:t>
      </w:r>
      <w:r>
        <w:rPr>
          <w:sz w:val="24"/>
        </w:rPr>
        <w:t>(качество просветительской</w:t>
      </w:r>
      <w:r>
        <w:rPr>
          <w:spacing w:val="1"/>
          <w:sz w:val="24"/>
        </w:rPr>
        <w:t> </w:t>
      </w:r>
      <w:r>
        <w:rPr>
          <w:sz w:val="24"/>
        </w:rPr>
        <w:t>работы; наличие содержательных информационных стендов, буклетов; регулярное размещение</w:t>
      </w:r>
      <w:r>
        <w:rPr>
          <w:spacing w:val="1"/>
          <w:sz w:val="24"/>
        </w:rPr>
        <w:t> </w:t>
      </w:r>
      <w:r>
        <w:rPr>
          <w:sz w:val="24"/>
        </w:rPr>
        <w:t>актуальной</w:t>
      </w:r>
      <w:r>
        <w:rPr>
          <w:spacing w:val="-1"/>
          <w:sz w:val="24"/>
        </w:rPr>
        <w:t> </w:t>
      </w:r>
      <w:r>
        <w:rPr>
          <w:sz w:val="24"/>
        </w:rPr>
        <w:t>информации о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официальном</w:t>
      </w:r>
      <w:r>
        <w:rPr>
          <w:spacing w:val="-1"/>
          <w:sz w:val="24"/>
        </w:rPr>
        <w:t> </w:t>
      </w:r>
      <w:r>
        <w:rPr>
          <w:sz w:val="24"/>
        </w:rPr>
        <w:t>сайте</w:t>
      </w:r>
      <w:r>
        <w:rPr>
          <w:spacing w:val="-1"/>
          <w:sz w:val="24"/>
        </w:rPr>
        <w:t> </w:t>
      </w:r>
      <w:r>
        <w:rPr>
          <w:sz w:val="24"/>
        </w:rPr>
        <w:t>ДОУ).</w:t>
      </w:r>
    </w:p>
    <w:p>
      <w:pPr>
        <w:pStyle w:val="Heading1"/>
        <w:spacing w:before="11"/>
      </w:pPr>
      <w:r>
        <w:rPr/>
        <w:t>0</w:t>
      </w:r>
      <w:r>
        <w:rPr>
          <w:spacing w:val="1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5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241"/>
        <w:jc w:val="both"/>
        <w:rPr>
          <w:b/>
          <w:sz w:val="24"/>
        </w:rPr>
      </w:pPr>
      <w:r>
        <w:rPr>
          <w:b/>
          <w:sz w:val="24"/>
        </w:rPr>
        <w:t>Оцените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степень Вашего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участия 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ДОУ  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0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1  2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rPr>
          <w:b/>
          <w:sz w:val="30"/>
        </w:rPr>
      </w:pPr>
    </w:p>
    <w:p>
      <w:pPr>
        <w:pStyle w:val="Heading1"/>
        <w:ind w:left="3245"/>
        <w:jc w:val="left"/>
      </w:pPr>
      <w:r>
        <w:rPr/>
        <w:t>Благодарим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работу!</w:t>
      </w:r>
    </w:p>
    <w:p>
      <w:pPr>
        <w:spacing w:after="0"/>
        <w:jc w:val="left"/>
        <w:sectPr>
          <w:type w:val="continuous"/>
          <w:pgSz w:w="11910" w:h="16840"/>
          <w:pgMar w:top="1360" w:bottom="280" w:left="960" w:right="740"/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spacing w:line="259" w:lineRule="auto" w:before="90"/>
        <w:ind w:left="5929" w:right="937" w:hanging="5680"/>
        <w:jc w:val="left"/>
        <w:rPr>
          <w:b/>
          <w:sz w:val="24"/>
        </w:rPr>
      </w:pPr>
      <w:r>
        <w:rPr>
          <w:b/>
          <w:sz w:val="24"/>
        </w:rPr>
        <w:t>Сводные результаты анкетирования родителей на тему: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«Оценка эффективности работы МБДОУ детского сада № 27 «Ромашка»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2020-2021 учебный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год».</w:t>
      </w:r>
    </w:p>
    <w:p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348"/>
        <w:gridCol w:w="341"/>
        <w:gridCol w:w="334"/>
        <w:gridCol w:w="336"/>
        <w:gridCol w:w="334"/>
        <w:gridCol w:w="317"/>
        <w:gridCol w:w="319"/>
        <w:gridCol w:w="317"/>
        <w:gridCol w:w="318"/>
        <w:gridCol w:w="315"/>
        <w:gridCol w:w="637"/>
        <w:gridCol w:w="627"/>
        <w:gridCol w:w="637"/>
        <w:gridCol w:w="627"/>
        <w:gridCol w:w="320"/>
        <w:gridCol w:w="312"/>
        <w:gridCol w:w="319"/>
        <w:gridCol w:w="317"/>
        <w:gridCol w:w="312"/>
        <w:gridCol w:w="317"/>
        <w:gridCol w:w="367"/>
        <w:gridCol w:w="360"/>
        <w:gridCol w:w="358"/>
        <w:gridCol w:w="351"/>
        <w:gridCol w:w="350"/>
        <w:gridCol w:w="316"/>
        <w:gridCol w:w="314"/>
        <w:gridCol w:w="314"/>
        <w:gridCol w:w="316"/>
        <w:gridCol w:w="311"/>
        <w:gridCol w:w="328"/>
        <w:gridCol w:w="318"/>
        <w:gridCol w:w="316"/>
        <w:gridCol w:w="319"/>
        <w:gridCol w:w="316"/>
        <w:gridCol w:w="321"/>
        <w:gridCol w:w="319"/>
        <w:gridCol w:w="321"/>
        <w:gridCol w:w="319"/>
        <w:gridCol w:w="321"/>
      </w:tblGrid>
      <w:tr>
        <w:trPr>
          <w:trHeight w:val="2193" w:hRule="atLeast"/>
        </w:trPr>
        <w:tc>
          <w:tcPr>
            <w:tcW w:w="10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58" w:right="59"/>
              <w:jc w:val="center"/>
              <w:rPr>
                <w:sz w:val="22"/>
              </w:rPr>
            </w:pPr>
            <w:r>
              <w:rPr>
                <w:sz w:val="22"/>
              </w:rPr>
              <w:t>Группа</w:t>
            </w:r>
          </w:p>
          <w:p>
            <w:pPr>
              <w:pStyle w:val="TableParagraph"/>
              <w:spacing w:before="2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693" w:type="dxa"/>
            <w:gridSpan w:val="5"/>
          </w:tcPr>
          <w:p>
            <w:pPr>
              <w:pStyle w:val="TableParagraph"/>
              <w:spacing w:line="259" w:lineRule="auto" w:before="3"/>
              <w:ind w:left="107" w:right="274"/>
              <w:rPr>
                <w:sz w:val="22"/>
              </w:rPr>
            </w:pPr>
            <w:r>
              <w:rPr>
                <w:sz w:val="22"/>
              </w:rPr>
              <w:t>Создание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 условий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9" w:lineRule="auto"/>
              <w:ind w:left="107" w:right="302"/>
              <w:rPr>
                <w:sz w:val="22"/>
              </w:rPr>
            </w:pPr>
            <w:r>
              <w:rPr>
                <w:sz w:val="22"/>
              </w:rPr>
              <w:t>обеспечения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здоровья</w:t>
            </w:r>
          </w:p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дошкольников</w:t>
            </w:r>
          </w:p>
        </w:tc>
        <w:tc>
          <w:tcPr>
            <w:tcW w:w="1586" w:type="dxa"/>
            <w:gridSpan w:val="5"/>
          </w:tcPr>
          <w:p>
            <w:pPr>
              <w:pStyle w:val="TableParagraph"/>
              <w:spacing w:line="259" w:lineRule="auto" w:before="3"/>
              <w:ind w:left="106" w:right="112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питания 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16"/>
              <w:ind w:left="106"/>
              <w:rPr>
                <w:sz w:val="22"/>
              </w:rPr>
            </w:pPr>
            <w:r>
              <w:rPr>
                <w:sz w:val="22"/>
              </w:rPr>
              <w:t>ДОУ</w:t>
            </w:r>
          </w:p>
        </w:tc>
        <w:tc>
          <w:tcPr>
            <w:tcW w:w="2848" w:type="dxa"/>
            <w:gridSpan w:val="5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59" w:lineRule="auto" w:before="18"/>
              <w:ind w:left="105" w:right="359"/>
              <w:jc w:val="both"/>
              <w:rPr>
                <w:sz w:val="22"/>
              </w:rPr>
            </w:pPr>
            <w:r>
              <w:rPr>
                <w:sz w:val="22"/>
              </w:rPr>
              <w:t>материальнотехнических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условий для пребывания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ДОУ</w:t>
            </w:r>
          </w:p>
        </w:tc>
        <w:tc>
          <w:tcPr>
            <w:tcW w:w="1577" w:type="dxa"/>
            <w:gridSpan w:val="5"/>
          </w:tcPr>
          <w:p>
            <w:pPr>
              <w:pStyle w:val="TableParagraph"/>
              <w:spacing w:line="266" w:lineRule="auto" w:before="3"/>
              <w:ind w:left="96" w:right="132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ДОУ</w:t>
            </w:r>
          </w:p>
        </w:tc>
        <w:tc>
          <w:tcPr>
            <w:tcW w:w="1786" w:type="dxa"/>
            <w:gridSpan w:val="5"/>
          </w:tcPr>
          <w:p>
            <w:pPr>
              <w:pStyle w:val="TableParagraph"/>
              <w:spacing w:line="259" w:lineRule="auto" w:before="3"/>
              <w:ind w:left="94" w:right="81"/>
              <w:jc w:val="both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услуги</w:t>
            </w:r>
          </w:p>
        </w:tc>
        <w:tc>
          <w:tcPr>
            <w:tcW w:w="1571" w:type="dxa"/>
            <w:gridSpan w:val="5"/>
          </w:tcPr>
          <w:p>
            <w:pPr>
              <w:pStyle w:val="TableParagraph"/>
              <w:spacing w:before="3"/>
              <w:ind w:left="101"/>
              <w:rPr>
                <w:sz w:val="22"/>
              </w:rPr>
            </w:pPr>
            <w:r>
              <w:rPr>
                <w:sz w:val="22"/>
              </w:rPr>
              <w:t>Кадровые</w:t>
            </w:r>
          </w:p>
          <w:p>
            <w:pPr>
              <w:pStyle w:val="TableParagraph"/>
              <w:spacing w:before="18"/>
              <w:ind w:left="101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ДОУ</w:t>
            </w:r>
          </w:p>
        </w:tc>
        <w:tc>
          <w:tcPr>
            <w:tcW w:w="1597" w:type="dxa"/>
            <w:gridSpan w:val="5"/>
          </w:tcPr>
          <w:p>
            <w:pPr>
              <w:pStyle w:val="TableParagraph"/>
              <w:spacing w:before="1"/>
              <w:ind w:left="97" w:right="121"/>
              <w:rPr>
                <w:sz w:val="22"/>
              </w:rPr>
            </w:pPr>
            <w:r>
              <w:rPr>
                <w:sz w:val="22"/>
              </w:rPr>
              <w:t>Открытость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before="35"/>
              <w:ind w:left="97"/>
              <w:rPr>
                <w:sz w:val="22"/>
              </w:rPr>
            </w:pPr>
            <w:r>
              <w:rPr>
                <w:sz w:val="22"/>
              </w:rPr>
              <w:t>ДОУ</w:t>
            </w:r>
          </w:p>
        </w:tc>
        <w:tc>
          <w:tcPr>
            <w:tcW w:w="1601" w:type="dxa"/>
            <w:gridSpan w:val="5"/>
          </w:tcPr>
          <w:p>
            <w:pPr>
              <w:pStyle w:val="TableParagraph"/>
              <w:spacing w:before="1"/>
              <w:ind w:left="109" w:right="591"/>
              <w:rPr>
                <w:sz w:val="22"/>
              </w:rPr>
            </w:pPr>
            <w:r>
              <w:rPr>
                <w:sz w:val="22"/>
              </w:rPr>
              <w:t>Оцените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степень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Вашего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73" w:lineRule="auto"/>
              <w:ind w:left="109" w:right="213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ДОУ</w:t>
            </w:r>
          </w:p>
        </w:tc>
      </w:tr>
      <w:tr>
        <w:trPr>
          <w:trHeight w:val="465" w:hRule="atLeast"/>
        </w:trPr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9" w:type="dxa"/>
            <w:gridSpan w:val="40"/>
          </w:tcPr>
          <w:p>
            <w:pPr>
              <w:pStyle w:val="TableParagraph"/>
              <w:spacing w:before="5"/>
              <w:ind w:left="6337" w:right="50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анкет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баллам</w:t>
            </w:r>
          </w:p>
        </w:tc>
      </w:tr>
      <w:tr>
        <w:trPr>
          <w:trHeight w:val="304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5"/>
              <w:ind w:left="1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5"/>
              <w:ind w:left="1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spacing w:before="5"/>
              <w:ind w:left="1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before="5"/>
              <w:ind w:left="1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17" w:type="dxa"/>
          </w:tcPr>
          <w:p>
            <w:pPr>
              <w:pStyle w:val="TableParagraph"/>
              <w:spacing w:before="5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19" w:type="dxa"/>
          </w:tcPr>
          <w:p>
            <w:pPr>
              <w:pStyle w:val="TableParagraph"/>
              <w:spacing w:before="5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before="5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18" w:type="dxa"/>
          </w:tcPr>
          <w:p>
            <w:pPr>
              <w:pStyle w:val="TableParagraph"/>
              <w:spacing w:before="5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15" w:type="dxa"/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"/>
              <w:ind w:left="1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27" w:type="dxa"/>
          </w:tcPr>
          <w:p>
            <w:pPr>
              <w:pStyle w:val="TableParagraph"/>
              <w:spacing w:before="5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5"/>
              <w:ind w:left="1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27" w:type="dxa"/>
          </w:tcPr>
          <w:p>
            <w:pPr>
              <w:pStyle w:val="TableParagraph"/>
              <w:spacing w:before="5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20" w:type="dxa"/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12" w:type="dxa"/>
          </w:tcPr>
          <w:p>
            <w:pPr>
              <w:pStyle w:val="TableParagraph"/>
              <w:spacing w:before="5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19" w:type="dxa"/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before="5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12" w:type="dxa"/>
          </w:tcPr>
          <w:p>
            <w:pPr>
              <w:pStyle w:val="TableParagraph"/>
              <w:spacing w:before="5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1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1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58" w:type="dxa"/>
          </w:tcPr>
          <w:p>
            <w:pPr>
              <w:pStyle w:val="TableParagraph"/>
              <w:spacing w:before="5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51" w:type="dxa"/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50" w:type="dxa"/>
          </w:tcPr>
          <w:p>
            <w:pPr>
              <w:pStyle w:val="TableParagraph"/>
              <w:spacing w:before="5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16" w:type="dxa"/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14" w:type="dxa"/>
          </w:tcPr>
          <w:p>
            <w:pPr>
              <w:pStyle w:val="TableParagraph"/>
              <w:spacing w:before="5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14" w:type="dxa"/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16" w:type="dxa"/>
          </w:tcPr>
          <w:p>
            <w:pPr>
              <w:pStyle w:val="TableParagraph"/>
              <w:spacing w:before="5"/>
              <w:ind w:left="1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1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18" w:type="dxa"/>
          </w:tcPr>
          <w:p>
            <w:pPr>
              <w:pStyle w:val="TableParagraph"/>
              <w:spacing w:before="5"/>
              <w:ind w:left="11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19" w:type="dxa"/>
          </w:tcPr>
          <w:p>
            <w:pPr>
              <w:pStyle w:val="TableParagraph"/>
              <w:spacing w:before="5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16" w:type="dxa"/>
          </w:tcPr>
          <w:p>
            <w:pPr>
              <w:pStyle w:val="TableParagraph"/>
              <w:spacing w:before="5"/>
              <w:ind w:left="1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spacing w:before="5"/>
              <w:ind w:left="12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19" w:type="dxa"/>
          </w:tcPr>
          <w:p>
            <w:pPr>
              <w:pStyle w:val="TableParagraph"/>
              <w:spacing w:before="5"/>
              <w:ind w:left="12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21" w:type="dxa"/>
          </w:tcPr>
          <w:p>
            <w:pPr>
              <w:pStyle w:val="TableParagraph"/>
              <w:spacing w:before="5"/>
              <w:ind w:left="12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19" w:type="dxa"/>
          </w:tcPr>
          <w:p>
            <w:pPr>
              <w:pStyle w:val="TableParagraph"/>
              <w:spacing w:before="5"/>
              <w:ind w:left="12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before="5"/>
              <w:ind w:left="12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1095" w:type="dxa"/>
          </w:tcPr>
          <w:p>
            <w:pPr>
              <w:pStyle w:val="TableParagraph"/>
              <w:spacing w:before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1095" w:type="dxa"/>
          </w:tcPr>
          <w:p>
            <w:pPr>
              <w:pStyle w:val="TableParagraph"/>
              <w:spacing w:before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95" w:type="dxa"/>
          </w:tcPr>
          <w:p>
            <w:pPr>
              <w:pStyle w:val="TableParagraph"/>
              <w:spacing w:before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1095" w:type="dxa"/>
          </w:tcPr>
          <w:p>
            <w:pPr>
              <w:pStyle w:val="TableParagraph"/>
              <w:spacing w:before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095" w:type="dxa"/>
          </w:tcPr>
          <w:p>
            <w:pPr>
              <w:pStyle w:val="TableParagraph"/>
              <w:spacing w:before="8"/>
              <w:ind w:left="58" w:right="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095" w:type="dxa"/>
          </w:tcPr>
          <w:p>
            <w:pPr>
              <w:pStyle w:val="TableParagraph"/>
              <w:spacing w:before="5"/>
              <w:ind w:left="120" w:right="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  <w:p>
            <w:pPr>
              <w:pStyle w:val="TableParagraph"/>
              <w:spacing w:before="21"/>
              <w:ind w:left="120" w:right="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1693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7" w:type="dxa"/>
            <w:gridSpan w:val="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gridSpan w:val="5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1" w:type="dxa"/>
            <w:gridSpan w:val="5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7" w:type="dxa"/>
            <w:gridSpan w:val="5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095" w:type="dxa"/>
          </w:tcPr>
          <w:p>
            <w:pPr>
              <w:pStyle w:val="TableParagraph"/>
              <w:spacing w:before="5"/>
              <w:ind w:left="120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</w:p>
          <w:p>
            <w:pPr>
              <w:pStyle w:val="TableParagraph"/>
              <w:spacing w:before="21"/>
              <w:ind w:left="120" w:right="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14259" w:type="dxa"/>
            <w:gridSpan w:val="4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  <w:tabs>
          <w:tab w:pos="6030" w:val="left" w:leader="none"/>
        </w:tabs>
        <w:spacing w:before="1"/>
        <w:ind w:left="197"/>
        <w:jc w:val="left"/>
        <w:rPr>
          <w:b w:val="0"/>
        </w:rPr>
      </w:pPr>
      <w:r>
        <w:rPr/>
        <w:t>Заведующий</w:t>
      </w:r>
      <w:r>
        <w:rPr>
          <w:spacing w:val="-3"/>
        </w:rPr>
        <w:t> </w:t>
      </w:r>
      <w:r>
        <w:rPr/>
        <w:t>МБДОУ</w:t>
      </w:r>
      <w:r>
        <w:rPr>
          <w:spacing w:val="-1"/>
        </w:rPr>
        <w:t> </w:t>
      </w:r>
      <w:r>
        <w:rPr>
          <w:b w:val="0"/>
          <w:u w:val="single"/>
        </w:rPr>
        <w:t> </w:t>
        <w:tab/>
      </w:r>
    </w:p>
    <w:sectPr>
      <w:pgSz w:w="16840" w:h="11910" w:orient="landscape"/>
      <w:pgMar w:top="1100" w:bottom="28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dc:title>Уважаемые родители</dc:title>
  <dcterms:created xsi:type="dcterms:W3CDTF">2021-07-13T11:50:39Z</dcterms:created>
  <dcterms:modified xsi:type="dcterms:W3CDTF">2021-07-13T11:50:39Z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